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940092" w14:textId="20DA007B" w:rsidR="00F34B47" w:rsidRPr="002C6E5C" w:rsidRDefault="00F34B47">
      <w:pPr>
        <w:jc w:val="both"/>
        <w:rPr>
          <w:b/>
          <w:bCs/>
        </w:rPr>
      </w:pPr>
      <w:bookmarkStart w:id="0" w:name="_GoBack"/>
      <w:r w:rsidRPr="002C6E5C">
        <w:rPr>
          <w:b/>
          <w:bCs/>
        </w:rPr>
        <w:t>HÜDA P</w:t>
      </w:r>
      <w:r w:rsidR="002C6E5C" w:rsidRPr="002C6E5C">
        <w:rPr>
          <w:b/>
          <w:bCs/>
        </w:rPr>
        <w:t xml:space="preserve">AR Milletvekili Demir: </w:t>
      </w:r>
      <w:r w:rsidR="002C6E5C">
        <w:rPr>
          <w:b/>
          <w:bCs/>
        </w:rPr>
        <w:t>Mehir hakkı güvenceye alınmalı,</w:t>
      </w:r>
      <w:r w:rsidR="002C6E5C" w:rsidRPr="002C6E5C">
        <w:rPr>
          <w:b/>
          <w:bCs/>
        </w:rPr>
        <w:t xml:space="preserve"> </w:t>
      </w:r>
      <w:r w:rsidR="002C6E5C">
        <w:rPr>
          <w:b/>
          <w:bCs/>
        </w:rPr>
        <w:t>s</w:t>
      </w:r>
      <w:r w:rsidR="002C6E5C">
        <w:rPr>
          <w:b/>
          <w:bCs/>
        </w:rPr>
        <w:t>üresiz nafaka sona ermeli</w:t>
      </w:r>
    </w:p>
    <w:bookmarkEnd w:id="0"/>
    <w:p w14:paraId="7D254AA4" w14:textId="5CE0261A" w:rsidR="002C6E5C" w:rsidRDefault="00F34B47">
      <w:pPr>
        <w:jc w:val="both"/>
        <w:rPr>
          <w:b/>
          <w:bCs/>
        </w:rPr>
      </w:pPr>
      <w:r w:rsidRPr="002C6E5C">
        <w:rPr>
          <w:b/>
          <w:bCs/>
        </w:rPr>
        <w:t xml:space="preserve">HÜDA PAR Gaziantep Milletvekili </w:t>
      </w:r>
      <w:proofErr w:type="spellStart"/>
      <w:r w:rsidRPr="002C6E5C">
        <w:rPr>
          <w:b/>
          <w:bCs/>
        </w:rPr>
        <w:t>Şahzade</w:t>
      </w:r>
      <w:proofErr w:type="spellEnd"/>
      <w:r w:rsidRPr="002C6E5C">
        <w:rPr>
          <w:b/>
          <w:bCs/>
        </w:rPr>
        <w:t xml:space="preserve"> Demir, </w:t>
      </w:r>
      <w:r w:rsidR="002C6E5C">
        <w:rPr>
          <w:b/>
          <w:bCs/>
        </w:rPr>
        <w:t xml:space="preserve">süresiz nafakanın sona ermesi gerektiğini belirterek </w:t>
      </w:r>
      <w:proofErr w:type="spellStart"/>
      <w:r w:rsidR="002C6E5C">
        <w:rPr>
          <w:b/>
          <w:bCs/>
        </w:rPr>
        <w:t>mehir</w:t>
      </w:r>
      <w:proofErr w:type="spellEnd"/>
      <w:r w:rsidR="002C6E5C">
        <w:rPr>
          <w:b/>
          <w:bCs/>
        </w:rPr>
        <w:t xml:space="preserve"> hakkının da hukukî güvence altına alınması çağrısında bulundu.</w:t>
      </w:r>
    </w:p>
    <w:p w14:paraId="40DC1C84" w14:textId="79A4B6BF" w:rsidR="00F34B47" w:rsidRPr="002C6E5C" w:rsidRDefault="00F34B47">
      <w:pPr>
        <w:jc w:val="both"/>
      </w:pPr>
      <w:r w:rsidRPr="002C6E5C">
        <w:t xml:space="preserve">HÜDA PAR Genel Başkan Yardımcısı ve Gaziantep Milletvekili </w:t>
      </w:r>
      <w:proofErr w:type="spellStart"/>
      <w:r w:rsidRPr="002C6E5C">
        <w:t>Şahzade</w:t>
      </w:r>
      <w:proofErr w:type="spellEnd"/>
      <w:r w:rsidRPr="002C6E5C">
        <w:t xml:space="preserve"> Demir, TBMM’de </w:t>
      </w:r>
      <w:r w:rsidR="002C6E5C">
        <w:t>düzenlediği basın toplantısında;</w:t>
      </w:r>
      <w:r w:rsidRPr="002C6E5C">
        <w:t xml:space="preserve"> gelir vergisinde aile esaslı vergi sisteminin getirilmesi</w:t>
      </w:r>
      <w:r w:rsidR="002C6E5C">
        <w:t>ne</w:t>
      </w:r>
      <w:r w:rsidRPr="002C6E5C">
        <w:t>, yeni eğitim-öğretim yılında ailelerin yükünün hafifletilmesi</w:t>
      </w:r>
      <w:r w:rsidR="002C6E5C">
        <w:t>ne</w:t>
      </w:r>
      <w:r w:rsidRPr="002C6E5C">
        <w:t xml:space="preserve"> ve eğitim desteğinin artırılması</w:t>
      </w:r>
      <w:r w:rsidR="002C6E5C">
        <w:t>na</w:t>
      </w:r>
      <w:r w:rsidRPr="002C6E5C">
        <w:t>, süresiz nafaka</w:t>
      </w:r>
      <w:r w:rsidR="00BF45C2">
        <w:t xml:space="preserve"> </w:t>
      </w:r>
      <w:r w:rsidR="002C6E5C">
        <w:t xml:space="preserve">sorunu </w:t>
      </w:r>
      <w:r w:rsidR="005A1190" w:rsidRPr="002C6E5C">
        <w:t xml:space="preserve">ile staj sigortasının emeklilikte başlangıç sayılmasına dair </w:t>
      </w:r>
      <w:r w:rsidRPr="002C6E5C">
        <w:t>değerlendirmelerde bulundu.</w:t>
      </w:r>
    </w:p>
    <w:p w14:paraId="4FCFF779" w14:textId="4010E187" w:rsidR="005A1190" w:rsidRPr="002C6E5C" w:rsidRDefault="002C6E5C" w:rsidP="005A1190">
      <w:pPr>
        <w:jc w:val="both"/>
      </w:pPr>
      <w:r w:rsidRPr="002C6E5C">
        <w:t>Demir, basın açıklamasına g</w:t>
      </w:r>
      <w:r w:rsidR="005A1190" w:rsidRPr="002C6E5C">
        <w:t>eç</w:t>
      </w:r>
      <w:r w:rsidR="00BF45C2">
        <w:t>en</w:t>
      </w:r>
      <w:r w:rsidR="005A1190" w:rsidRPr="002C6E5C">
        <w:t xml:space="preserve"> hafta sonu </w:t>
      </w:r>
      <w:r>
        <w:t>Kuzey Kıbrıs Türk Cumhuriyet</w:t>
      </w:r>
      <w:r w:rsidR="005A1190" w:rsidRPr="002C6E5C">
        <w:t>i</w:t>
      </w:r>
      <w:r>
        <w:t>’</w:t>
      </w:r>
      <w:r w:rsidR="005A1190" w:rsidRPr="002C6E5C">
        <w:t>nde Girne-Taşucu seferini gerçekleştirirken batan feribotta vefat edenlere Allah'tan rahmet, acılı ailelerine başsağlığı</w:t>
      </w:r>
      <w:r w:rsidR="00937159" w:rsidRPr="002C6E5C">
        <w:t xml:space="preserve"> ve </w:t>
      </w:r>
      <w:r w:rsidR="005A1190" w:rsidRPr="002C6E5C">
        <w:t>yaralı kurtulanlara da acil şifalar dileye</w:t>
      </w:r>
      <w:r w:rsidRPr="002C6E5C">
        <w:t>rek başladı.</w:t>
      </w:r>
      <w:r w:rsidR="001D0FA4" w:rsidRPr="002C6E5C">
        <w:t xml:space="preserve"> </w:t>
      </w:r>
      <w:r w:rsidR="005A1190" w:rsidRPr="002C6E5C">
        <w:t>Marmara Denizi'nde yaşanan gemi kazasından dolayı</w:t>
      </w:r>
      <w:r w:rsidR="00E70F85" w:rsidRPr="002C6E5C">
        <w:t xml:space="preserve"> </w:t>
      </w:r>
      <w:r>
        <w:t xml:space="preserve">da </w:t>
      </w:r>
      <w:r w:rsidR="005A1190" w:rsidRPr="002C6E5C">
        <w:t>derin üzüntü duyduğunu</w:t>
      </w:r>
      <w:r w:rsidR="00E70F85" w:rsidRPr="002C6E5C">
        <w:t xml:space="preserve"> </w:t>
      </w:r>
      <w:r w:rsidRPr="002C6E5C">
        <w:t>belirten Demir,</w:t>
      </w:r>
      <w:r w:rsidR="00E70F85" w:rsidRPr="002C6E5C">
        <w:t xml:space="preserve"> </w:t>
      </w:r>
      <w:r w:rsidR="005A1190" w:rsidRPr="002C6E5C">
        <w:t xml:space="preserve">iki büyük </w:t>
      </w:r>
      <w:r w:rsidRPr="002C6E5C">
        <w:t>kazadan</w:t>
      </w:r>
      <w:r w:rsidR="005A1190" w:rsidRPr="002C6E5C">
        <w:t xml:space="preserve"> etkilenen</w:t>
      </w:r>
      <w:r w:rsidR="00217B18" w:rsidRPr="002C6E5C">
        <w:t xml:space="preserve">lere </w:t>
      </w:r>
      <w:r w:rsidR="005A1190" w:rsidRPr="002C6E5C">
        <w:t>geçmiş olsun dilekleri</w:t>
      </w:r>
      <w:r w:rsidR="00217B18" w:rsidRPr="002C6E5C">
        <w:t xml:space="preserve">ni </w:t>
      </w:r>
      <w:r w:rsidR="005A1190" w:rsidRPr="002C6E5C">
        <w:t>ilet</w:t>
      </w:r>
      <w:r w:rsidR="00217B18" w:rsidRPr="002C6E5C">
        <w:t>erek k</w:t>
      </w:r>
      <w:r w:rsidR="005A1190" w:rsidRPr="002C6E5C">
        <w:t xml:space="preserve">ayıp </w:t>
      </w:r>
      <w:r w:rsidR="00217B18" w:rsidRPr="002C6E5C">
        <w:t xml:space="preserve">vatandaşların </w:t>
      </w:r>
      <w:r w:rsidR="005A1190" w:rsidRPr="002C6E5C">
        <w:t>bir an önce sağ salim bulunmasını temenni e</w:t>
      </w:r>
      <w:r w:rsidR="00217B18" w:rsidRPr="002C6E5C">
        <w:t>tti.</w:t>
      </w:r>
    </w:p>
    <w:p w14:paraId="00000001" w14:textId="73BABE07" w:rsidR="00F173D0" w:rsidRPr="002C6E5C" w:rsidRDefault="00937159">
      <w:pPr>
        <w:jc w:val="both"/>
        <w:rPr>
          <w:b/>
          <w:bCs/>
        </w:rPr>
      </w:pPr>
      <w:r w:rsidRPr="002C6E5C">
        <w:rPr>
          <w:b/>
          <w:bCs/>
        </w:rPr>
        <w:t>“</w:t>
      </w:r>
      <w:r w:rsidR="002C6E5C" w:rsidRPr="002C6E5C">
        <w:rPr>
          <w:b/>
          <w:bCs/>
        </w:rPr>
        <w:t>Üç çocuklu bir çalışan ile bekâr bir çalışanın aynı vergi tarifesine tabi tutulması adil değildir</w:t>
      </w:r>
      <w:r w:rsidRPr="002C6E5C">
        <w:rPr>
          <w:b/>
          <w:bCs/>
        </w:rPr>
        <w:t>”</w:t>
      </w:r>
    </w:p>
    <w:p w14:paraId="00000005" w14:textId="3BBA7104" w:rsidR="00F173D0" w:rsidRPr="002C6E5C" w:rsidRDefault="00BF45C2">
      <w:pPr>
        <w:jc w:val="both"/>
      </w:pPr>
      <w:r w:rsidRPr="002C6E5C">
        <w:t>Vergide adaletin sağlanması</w:t>
      </w:r>
      <w:r w:rsidR="00937159" w:rsidRPr="002C6E5C">
        <w:t>nın</w:t>
      </w:r>
      <w:r w:rsidRPr="002C6E5C">
        <w:t xml:space="preserve"> toplumsal birliktelik ve huzur için atılması gereken en önemli adımların başında gel</w:t>
      </w:r>
      <w:r w:rsidR="00937159" w:rsidRPr="002C6E5C">
        <w:t>diğini belirten Demir, “</w:t>
      </w:r>
      <w:r w:rsidR="002C6E5C" w:rsidRPr="002C6E5C">
        <w:t>Ü</w:t>
      </w:r>
      <w:r w:rsidRPr="002C6E5C">
        <w:t>cretlilerin gelir vergisi tarifesi yeniden düzenlen</w:t>
      </w:r>
      <w:r w:rsidRPr="002C6E5C">
        <w:t>meli, vergi sistemi, çalışanların geçim şartlarını ve aile yükünü dikkate alacak bir yapıya kavuşturulmalıdır.</w:t>
      </w:r>
      <w:r w:rsidR="00937159" w:rsidRPr="002C6E5C">
        <w:t xml:space="preserve"> </w:t>
      </w:r>
      <w:r w:rsidRPr="002C6E5C">
        <w:t>Mevcut sistemde ücret gelirleri vergilendirilirken çalışanın medeni durumu, eşinin gelir durumu ve çocuk sayısı dikkate alınmamaktadır. Oysa aynı</w:t>
      </w:r>
      <w:r w:rsidRPr="002C6E5C">
        <w:t xml:space="preserve"> gelire sahip iki çalışanın geçim yükü aynı değildir. Üç çocuklu bir çalışan ile bekâr bir çalışanın aynı vergi tarifesine tabi tutulması hakkaniyetli ve adil değildir.</w:t>
      </w:r>
      <w:r w:rsidR="00937159" w:rsidRPr="002C6E5C">
        <w:t xml:space="preserve"> </w:t>
      </w:r>
      <w:r w:rsidRPr="002C6E5C">
        <w:t>Bu nedenle gelir vergisinin ilk dilimi, dört kişilik bir ailenin yoksulluk sınırına bağ</w:t>
      </w:r>
      <w:r w:rsidRPr="002C6E5C">
        <w:t>lanmalı ve bu eşik her yıl otomatik olarak güncellenmelidir. Böylece enflasyon nedeniyle çalışanların yıl içinde daha yüksek vergi dilimlerine sürüklenmesinin önüne geçilmelidir.</w:t>
      </w:r>
      <w:r w:rsidR="00937159" w:rsidRPr="002C6E5C">
        <w:t>” dedi.</w:t>
      </w:r>
    </w:p>
    <w:p w14:paraId="2D37947D" w14:textId="44B45145" w:rsidR="00AB260D" w:rsidRPr="002C6E5C" w:rsidRDefault="00AB260D" w:rsidP="00AB260D">
      <w:pPr>
        <w:jc w:val="both"/>
        <w:rPr>
          <w:b/>
          <w:bCs/>
        </w:rPr>
      </w:pPr>
      <w:r w:rsidRPr="002C6E5C">
        <w:rPr>
          <w:b/>
          <w:bCs/>
        </w:rPr>
        <w:t>“Vergi sistemi aileyi destekleyen ve adaleti esas alan bir yapıya kavuşturulmalıdır”</w:t>
      </w:r>
    </w:p>
    <w:p w14:paraId="00000008" w14:textId="057B37D1" w:rsidR="00F173D0" w:rsidRPr="002C6E5C" w:rsidRDefault="00937159">
      <w:pPr>
        <w:jc w:val="both"/>
      </w:pPr>
      <w:r w:rsidRPr="002C6E5C">
        <w:t xml:space="preserve">Ücret gelirlerinde de aile esaslı vergilendirme modeline geçilmesi </w:t>
      </w:r>
      <w:r w:rsidR="00107E9B" w:rsidRPr="002C6E5C">
        <w:t xml:space="preserve">önerisinde </w:t>
      </w:r>
      <w:r w:rsidRPr="002C6E5C">
        <w:t>bulunan Demir, “Vergi matrahları belirlenirken çalışanın medeni durumu, eşinin gelir elde edip etmediği ve çocuk sayısı dikkate alınmalı; bakmakla yükümlü olunan kişi sayısı arttıkça vergiye tabi gelir eşiği yükseltilmelidir. Örneğin bekâr çalışan için temel eşik uygulanırken, eşi çalışmayan ve çocuk sahibi çalışanların vergi dilimine giriş sınırı kademeli olarak yükseltilmelidir. Böylece vergi yükü, kişinin yalnızca kazancına değil, gerçek mali gücüne ve aile yüküne göre belirlenmiş olur. Vergi sistemi aileyi ve emeği cezalandırmamalı; çalışanı enflasyona karşı koruyan, aileyi destekleyen ve adaleti esas alan bir yapıya kavuşturulmalıdır.” ifadelerini kullandı.</w:t>
      </w:r>
    </w:p>
    <w:p w14:paraId="1447C005" w14:textId="5C0D04B0" w:rsidR="00937159" w:rsidRPr="002C6E5C" w:rsidRDefault="00937159">
      <w:pPr>
        <w:spacing w:before="280" w:after="280" w:line="240" w:lineRule="auto"/>
        <w:jc w:val="both"/>
        <w:rPr>
          <w:b/>
          <w:bCs/>
        </w:rPr>
      </w:pPr>
      <w:r w:rsidRPr="002C6E5C">
        <w:rPr>
          <w:b/>
          <w:bCs/>
        </w:rPr>
        <w:t>“Yeni eğitim-öğretim yılında ailelerin yükü hafifletilmeli, eğitim desteği artırılmalıdır”</w:t>
      </w:r>
    </w:p>
    <w:p w14:paraId="0000000D" w14:textId="1A665735" w:rsidR="00F173D0" w:rsidRPr="002C6E5C" w:rsidRDefault="00BF45C2">
      <w:pPr>
        <w:spacing w:before="280" w:after="280" w:line="240" w:lineRule="auto"/>
        <w:jc w:val="both"/>
      </w:pPr>
      <w:r w:rsidRPr="002C6E5C">
        <w:t>Yeni eğitim-öğretim yılının başlamasına kısa bir süre kala milyonlarca vel</w:t>
      </w:r>
      <w:r w:rsidR="00937159" w:rsidRPr="002C6E5C">
        <w:t>inin</w:t>
      </w:r>
      <w:r w:rsidRPr="002C6E5C">
        <w:t>, çocuklarının eğitim masraflarını karşılayabilmenin hesabını yap</w:t>
      </w:r>
      <w:r w:rsidR="00937159" w:rsidRPr="002C6E5C">
        <w:t>tığına dikkat çeken Demir, “</w:t>
      </w:r>
      <w:r w:rsidRPr="002C6E5C">
        <w:t>Artan kırtasiye, okul kıyafeti, ulaşım, beslenme ve yardımcı kaynak giderleri,  dar gelirli aileler açısından ciddi bir ekonomik yük haline gelmiştir.</w:t>
      </w:r>
      <w:r w:rsidR="00937159" w:rsidRPr="002C6E5C">
        <w:t xml:space="preserve"> </w:t>
      </w:r>
      <w:r w:rsidRPr="002C6E5C">
        <w:t>Bugün bir öğrencinin yalnızca kırtasiye, forma, ulaşım, beslenme ve yardımcı kaynak giderleri dikkate a</w:t>
      </w:r>
      <w:r w:rsidRPr="002C6E5C">
        <w:t xml:space="preserve">lındığında yıllık eğitim maliyeti </w:t>
      </w:r>
      <w:r w:rsidRPr="002C6E5C">
        <w:t>servis kullanılmadığında yaklaşık 40-66 bin TL'ye, servis kullanıldığında ise 60 bin TL'den başlayarak 100 bin TL'nin üzerine çıkabilmektedir.</w:t>
      </w:r>
      <w:r w:rsidR="00937159" w:rsidRPr="002C6E5C">
        <w:t xml:space="preserve"> </w:t>
      </w:r>
      <w:r w:rsidRPr="002C6E5C">
        <w:rPr>
          <w:color w:val="36363D"/>
        </w:rPr>
        <w:t xml:space="preserve">Bu tablo karşısında dar gelirli ailelerin yalnız bırakılması kabul edilemez.  </w:t>
      </w:r>
      <w:r w:rsidRPr="002C6E5C">
        <w:t>S</w:t>
      </w:r>
      <w:r w:rsidRPr="002C6E5C">
        <w:t>osyal devletin görevi, çocukların eğitim hakkını ailelerin ekonomik imkânlarına terk etmek değil, her çocuğun eşit ve nitelikli eğitime erişimini güvence altına almaktır.</w:t>
      </w:r>
      <w:r w:rsidR="00937159" w:rsidRPr="002C6E5C">
        <w:t>” şeklinde konuştu.</w:t>
      </w:r>
    </w:p>
    <w:p w14:paraId="5D66C7E2" w14:textId="31B78C2D" w:rsidR="00AB260D" w:rsidRPr="002C6E5C" w:rsidRDefault="00AB260D" w:rsidP="00937159">
      <w:pPr>
        <w:spacing w:before="280" w:after="280" w:line="240" w:lineRule="auto"/>
        <w:jc w:val="both"/>
        <w:rPr>
          <w:b/>
          <w:bCs/>
          <w:lang w:val="tr-TR"/>
        </w:rPr>
      </w:pPr>
      <w:r w:rsidRPr="002C6E5C">
        <w:rPr>
          <w:b/>
          <w:bCs/>
        </w:rPr>
        <w:t>“Kırtasiye desteği en az 5 bin TL'ye çıkarılmalı</w:t>
      </w:r>
      <w:r w:rsidRPr="002C6E5C">
        <w:rPr>
          <w:b/>
          <w:bCs/>
          <w:lang w:val="tr-TR"/>
        </w:rPr>
        <w:t>”</w:t>
      </w:r>
    </w:p>
    <w:p w14:paraId="0FC1FF69" w14:textId="5E190B8D" w:rsidR="00937159" w:rsidRPr="002C6E5C" w:rsidRDefault="00937159" w:rsidP="00937159">
      <w:pPr>
        <w:spacing w:before="280" w:after="280" w:line="240" w:lineRule="auto"/>
        <w:jc w:val="both"/>
        <w:rPr>
          <w:lang w:val="tr-TR"/>
        </w:rPr>
      </w:pPr>
      <w:r w:rsidRPr="002C6E5C">
        <w:rPr>
          <w:lang w:val="tr-TR"/>
        </w:rPr>
        <w:lastRenderedPageBreak/>
        <w:t>Kırtasiye desteğinin en az 5 bin TL’ye çıkarılmasını talep eden Demir, şunları söyledi:</w:t>
      </w:r>
    </w:p>
    <w:p w14:paraId="00000012" w14:textId="06BC47AF" w:rsidR="00F173D0" w:rsidRPr="002C6E5C" w:rsidRDefault="00937159">
      <w:pPr>
        <w:spacing w:before="280" w:after="280" w:line="240" w:lineRule="auto"/>
        <w:jc w:val="both"/>
      </w:pPr>
      <w:r w:rsidRPr="002C6E5C">
        <w:t>“Asgari ücretli ve dar gelirli ailelerin çocuklarına verilen kırtasiye desteği en az 5 bin TL'ye çıkarılmalı, eğitim yardımları her yıl enflasyon ve eğitim maliyetlerindeki artış dikkate alınarak güncellenmelidir. Bununla birlikte ihtiyaç sahibi öğrenciler için ücretsiz okul yemeği, ücretsiz veya indirimli ulaşım ve eğitim materyali desteği yaygınlaştırılmalıdır. Çocuklarımızın eğitim hakkı tasarruf konusu yapılamaz. Bir çocuğun okul çantasının dolu olması, bir ailenin temel ihtiyaçları arasında tercih yapmak zorunda bırakılmaması</w:t>
      </w:r>
      <w:r w:rsidRPr="002C6E5C">
        <w:rPr>
          <w:color w:val="02A5E3"/>
        </w:rPr>
        <w:t xml:space="preserve"> </w:t>
      </w:r>
      <w:r w:rsidRPr="002C6E5C">
        <w:t>sosyal devletin sorumluluğudur. Kamu kaynakları, çocuklarımızın geleceğine yatırım için kullanılmalı; yeni eğitim-öğretim yılı aileler için yeni bir borç ve geçim krizine dönüşmemelidir.”</w:t>
      </w:r>
    </w:p>
    <w:p w14:paraId="25D12872" w14:textId="5F385397" w:rsidR="00AB260D" w:rsidRPr="002C6E5C" w:rsidRDefault="00AB260D">
      <w:pPr>
        <w:spacing w:before="280" w:after="280" w:line="240" w:lineRule="auto"/>
        <w:jc w:val="both"/>
        <w:rPr>
          <w:b/>
          <w:bCs/>
        </w:rPr>
      </w:pPr>
      <w:r w:rsidRPr="002C6E5C">
        <w:rPr>
          <w:b/>
          <w:bCs/>
        </w:rPr>
        <w:t>“Süresiz nafaka meselesinde adil ve öngörülebilir bir düzenleme yapılmalıdır”</w:t>
      </w:r>
    </w:p>
    <w:p w14:paraId="00000016" w14:textId="04E2CC7B" w:rsidR="00F173D0" w:rsidRPr="002C6E5C" w:rsidRDefault="00937159">
      <w:pPr>
        <w:spacing w:before="280" w:after="280" w:line="240" w:lineRule="auto"/>
        <w:jc w:val="both"/>
      </w:pPr>
      <w:r w:rsidRPr="002C6E5C">
        <w:t xml:space="preserve">Kamuoyunda uzun süredir çözüm bekleyen yoksulluk nafakası düzenlemesine ilişkin </w:t>
      </w:r>
      <w:r w:rsidR="008333B0" w:rsidRPr="002C6E5C">
        <w:t xml:space="preserve">de </w:t>
      </w:r>
      <w:r w:rsidRPr="002C6E5C">
        <w:t>önemli açıklamalarda bulun</w:t>
      </w:r>
      <w:r w:rsidR="008333B0" w:rsidRPr="002C6E5C">
        <w:t>an Demir, “</w:t>
      </w:r>
      <w:r w:rsidR="002C6E5C">
        <w:t>S</w:t>
      </w:r>
      <w:r w:rsidRPr="002C6E5C">
        <w:t>üresiz nafaka meselesinde artık adil ve öngörülebilir bir düzenleme yapılmalıdır. Boşanma sonrasında ekonomik açıdan mağdur olan tarafın korunması önemli olmakla birlikte; bu durum, eşler arasında yıllarca, hatta ömür boyu sürebilen mali bağımlılığa dönüşmemelidir.</w:t>
      </w:r>
      <w:r w:rsidR="008333B0" w:rsidRPr="002C6E5C">
        <w:t>” diye konuştu.</w:t>
      </w:r>
      <w:r w:rsidRPr="002C6E5C">
        <w:t xml:space="preserve"> </w:t>
      </w:r>
    </w:p>
    <w:p w14:paraId="427EA1A1" w14:textId="5F09FFE5" w:rsidR="00AB260D" w:rsidRPr="002C6E5C" w:rsidRDefault="00AB260D">
      <w:pPr>
        <w:spacing w:before="280" w:after="280" w:line="240" w:lineRule="auto"/>
        <w:jc w:val="both"/>
        <w:rPr>
          <w:b/>
          <w:bCs/>
        </w:rPr>
      </w:pPr>
      <w:r w:rsidRPr="002C6E5C">
        <w:rPr>
          <w:b/>
          <w:bCs/>
        </w:rPr>
        <w:t>“</w:t>
      </w:r>
      <w:r w:rsidR="002C6E5C" w:rsidRPr="002C6E5C">
        <w:rPr>
          <w:b/>
        </w:rPr>
        <w:t>Mehir</w:t>
      </w:r>
      <w:r w:rsidR="002C6E5C" w:rsidRPr="002C6E5C">
        <w:rPr>
          <w:b/>
        </w:rPr>
        <w:t xml:space="preserve"> hukuken güvence altına alınmalı, çocukların nafaka hakkı güçlü biçimde korunmalıdır</w:t>
      </w:r>
      <w:r w:rsidRPr="002C6E5C">
        <w:rPr>
          <w:b/>
          <w:bCs/>
        </w:rPr>
        <w:t xml:space="preserve">” </w:t>
      </w:r>
    </w:p>
    <w:p w14:paraId="4A9C9A63" w14:textId="77777777" w:rsidR="0094753B" w:rsidRPr="002C6E5C" w:rsidRDefault="008333B0">
      <w:pPr>
        <w:spacing w:before="280" w:after="280" w:line="240" w:lineRule="auto"/>
        <w:jc w:val="both"/>
      </w:pPr>
      <w:r w:rsidRPr="002C6E5C">
        <w:t xml:space="preserve">Boşanma sonrasında ekonomik zorluk yaşayan tarafın korunmasının önemine dikkat çeken Demir, </w:t>
      </w:r>
      <w:r w:rsidR="0094753B" w:rsidRPr="002C6E5C">
        <w:t>mevcut kanunun hem nafaka yükümlüleri hem de çalışma hayatından uzak kalmış kadınlar açısından ciddi mağduriyetler ürettiğini vurguladı.</w:t>
      </w:r>
    </w:p>
    <w:p w14:paraId="382D8176" w14:textId="0D4B125D" w:rsidR="008333B0" w:rsidRPr="002C6E5C" w:rsidRDefault="0094753B">
      <w:pPr>
        <w:spacing w:before="280" w:after="280" w:line="240" w:lineRule="auto"/>
        <w:jc w:val="both"/>
      </w:pPr>
      <w:proofErr w:type="gramStart"/>
      <w:r w:rsidRPr="002C6E5C">
        <w:t xml:space="preserve">Yoksulluk nafakasının evlilik süresi, tarafların ekonomik durumu ve somut şartlar dikkate alınarak süreli ve ölçülü hâle getirilmesi gerektiğini belirten Demir, “Uzun yıllar ailesine ve çocuklarına emek vermiş, bu nedenle çalışma hayatından uzak kalmış kadınların mağdur olmaması açısından </w:t>
      </w:r>
      <w:r w:rsidR="008333B0" w:rsidRPr="002C6E5C">
        <w:t>‘</w:t>
      </w:r>
      <w:r w:rsidR="00BF45C2">
        <w:t>aile içi emekleri</w:t>
      </w:r>
      <w:r w:rsidR="008333B0" w:rsidRPr="002C6E5C">
        <w:t>’</w:t>
      </w:r>
      <w:r w:rsidRPr="002C6E5C">
        <w:t xml:space="preserve"> hukukta karşılık bulmalı, ihtiyaç sahibi olanlara sosyal devlet olmanın gereği olarak destek olunmalıdır. </w:t>
      </w:r>
      <w:proofErr w:type="gramEnd"/>
      <w:r w:rsidRPr="002C6E5C">
        <w:t xml:space="preserve">Ayrıca </w:t>
      </w:r>
      <w:proofErr w:type="spellStart"/>
      <w:r w:rsidRPr="002C6E5C">
        <w:t>mehir</w:t>
      </w:r>
      <w:proofErr w:type="spellEnd"/>
      <w:r w:rsidRPr="002C6E5C">
        <w:t xml:space="preserve"> hukuken güvence altına alınmalı, çocukların nafaka hakkı güçlü biçimde korunmalıdır.</w:t>
      </w:r>
      <w:r w:rsidR="008333B0" w:rsidRPr="002C6E5C">
        <w:t>” dedi.</w:t>
      </w:r>
    </w:p>
    <w:p w14:paraId="1164E226" w14:textId="77777777" w:rsidR="00AB260D" w:rsidRPr="002C6E5C" w:rsidRDefault="00AB260D" w:rsidP="00AB260D">
      <w:pPr>
        <w:spacing w:before="280" w:after="280" w:line="240" w:lineRule="auto"/>
        <w:jc w:val="both"/>
        <w:rPr>
          <w:b/>
          <w:bCs/>
        </w:rPr>
      </w:pPr>
      <w:r w:rsidRPr="002C6E5C">
        <w:rPr>
          <w:b/>
          <w:bCs/>
        </w:rPr>
        <w:t>“Süresiz nafaka sona ermeli, adalet esas alınmalıdır”</w:t>
      </w:r>
    </w:p>
    <w:p w14:paraId="0000001B" w14:textId="19A81AA1" w:rsidR="00F173D0" w:rsidRPr="002C6E5C" w:rsidRDefault="008333B0">
      <w:pPr>
        <w:spacing w:before="280" w:after="280" w:line="240" w:lineRule="auto"/>
        <w:jc w:val="both"/>
      </w:pPr>
      <w:r w:rsidRPr="002C6E5C">
        <w:t>Mevcut sistemin eşler arasında ömür boyu süren bir cezalandırmaya dönüştüğünü belirten Demir, “Adalet, taraflardan birini seçmek değil, herkesin hakkını gözetmektir. Süresiz nafaka sona ermeli; yerine adalet, hakkaniyet ve sorumluluk dengesini esas alan yeni bir sistem kurulmalıdır.” çağrısında bulundu.</w:t>
      </w:r>
    </w:p>
    <w:p w14:paraId="0000001D" w14:textId="3785572E" w:rsidR="00F173D0" w:rsidRPr="002C6E5C" w:rsidRDefault="00AB260D">
      <w:pPr>
        <w:spacing w:before="280" w:after="280" w:line="240" w:lineRule="auto"/>
        <w:jc w:val="both"/>
        <w:rPr>
          <w:b/>
          <w:bCs/>
          <w:highlight w:val="yellow"/>
        </w:rPr>
      </w:pPr>
      <w:r w:rsidRPr="002C6E5C">
        <w:rPr>
          <w:b/>
          <w:bCs/>
        </w:rPr>
        <w:t>“Staj sigortası emeklilikte başlangıç sayılmalı”</w:t>
      </w:r>
    </w:p>
    <w:p w14:paraId="0000001F" w14:textId="51F97BD0" w:rsidR="00F173D0" w:rsidRPr="002C6E5C" w:rsidRDefault="00BF45C2">
      <w:pPr>
        <w:spacing w:before="280" w:after="280" w:line="240" w:lineRule="auto"/>
        <w:jc w:val="both"/>
      </w:pPr>
      <w:r w:rsidRPr="002C6E5C">
        <w:t>Türkiye’de birçok kişinin çözüm beklediği konulardan biri</w:t>
      </w:r>
      <w:r w:rsidR="00AB260D" w:rsidRPr="002C6E5C">
        <w:t xml:space="preserve">nin </w:t>
      </w:r>
      <w:r w:rsidRPr="002C6E5C">
        <w:t xml:space="preserve">de staj ve çıraklık döneminde yapılan sigorta girişlerinin </w:t>
      </w:r>
      <w:r w:rsidRPr="002C6E5C">
        <w:t>emeklilik hesabında başlangıç kabul edilmemesi</w:t>
      </w:r>
      <w:r w:rsidR="00AB260D" w:rsidRPr="002C6E5C">
        <w:t xml:space="preserve"> olduğunu ifade eden Demir, “</w:t>
      </w:r>
      <w:r w:rsidRPr="002C6E5C">
        <w:t>Lise veya üniversite yıllarında iş</w:t>
      </w:r>
      <w:r w:rsidR="002C6E5C">
        <w:t xml:space="preserve"> </w:t>
      </w:r>
      <w:r w:rsidRPr="002C6E5C">
        <w:t>yerine giderek çalışan, üretime katkı sağlayan, mesai harcayan ve adına sigorta girişi yapılan gençler, aslında çalışma hayatına ilk adımlarını atm</w:t>
      </w:r>
      <w:r w:rsidRPr="002C6E5C">
        <w:t>aktadır. Ancak bugünkü uygulamada staj ve çıraklık döneminde ödenen primler yalnızca iş kazası ve meslek hastalığı gibi kısa vadeli sigorta kollarını kapsamaktadır. Yaşlılık sigortası primleri yatırılmadığı için bu dönem emekliliğe esas başlangıç olarak ka</w:t>
      </w:r>
      <w:r w:rsidRPr="002C6E5C">
        <w:t>bul edilmemektedir.</w:t>
      </w:r>
      <w:r w:rsidR="00AB260D" w:rsidRPr="002C6E5C">
        <w:t xml:space="preserve"> </w:t>
      </w:r>
      <w:r w:rsidRPr="002C6E5C">
        <w:t>Bu durum, insanların emeklilik yaşını ve çalışma planlarını doğrudan etkilemektedir. Genç yaşta emeğini ortaya koyan insanların yıllar sonra mağdur edilmesi hakkaniyetle bağdaşmamaktadır.</w:t>
      </w:r>
      <w:r w:rsidR="00AB260D" w:rsidRPr="002C6E5C">
        <w:t>” diye konuştu.</w:t>
      </w:r>
    </w:p>
    <w:p w14:paraId="32269336" w14:textId="4F8B0128" w:rsidR="0094753B" w:rsidRPr="002C6E5C" w:rsidRDefault="0094753B">
      <w:pPr>
        <w:spacing w:before="280" w:after="280" w:line="240" w:lineRule="auto"/>
        <w:jc w:val="both"/>
        <w:rPr>
          <w:b/>
          <w:bCs/>
        </w:rPr>
      </w:pPr>
      <w:r w:rsidRPr="002C6E5C">
        <w:rPr>
          <w:b/>
          <w:bCs/>
        </w:rPr>
        <w:t>“Genç yaşta çalışma hayatına atılanların haklı beklentileri karşılanmalı”</w:t>
      </w:r>
    </w:p>
    <w:p w14:paraId="00000021" w14:textId="1DAAE8B5" w:rsidR="00F173D0" w:rsidRPr="002C6E5C" w:rsidRDefault="00BF45C2">
      <w:pPr>
        <w:spacing w:before="280" w:after="280" w:line="240" w:lineRule="auto"/>
        <w:jc w:val="both"/>
      </w:pPr>
      <w:r w:rsidRPr="002C6E5C">
        <w:lastRenderedPageBreak/>
        <w:t>Staj ve çıraklık dönemlerinin emekliliğe esas sigorta başlangıcı olarak kabul edilmesi</w:t>
      </w:r>
      <w:r w:rsidR="00AB260D" w:rsidRPr="002C6E5C">
        <w:t xml:space="preserve">nin </w:t>
      </w:r>
      <w:r w:rsidRPr="002C6E5C">
        <w:t>yıllardır devam eden bu mağduriyetin giderilmesi açısından önemli bir adım olaca</w:t>
      </w:r>
      <w:r w:rsidR="00AB260D" w:rsidRPr="002C6E5C">
        <w:t>ğının altını çizen Demir, “</w:t>
      </w:r>
      <w:r w:rsidRPr="002C6E5C">
        <w:t>Genç yaşta çal</w:t>
      </w:r>
      <w:r w:rsidRPr="002C6E5C">
        <w:t>ışma hayatına atılan insanların haklı beklentileri karşılanmalı, bu mesele adalet ve hakkaniyet temelinde çözüme kavuşturulmalıdır.</w:t>
      </w:r>
      <w:r w:rsidR="00AB260D" w:rsidRPr="002C6E5C">
        <w:t>” çağrısı yaptı.</w:t>
      </w:r>
    </w:p>
    <w:sectPr w:rsidR="00F173D0" w:rsidRPr="002C6E5C">
      <w:pgSz w:w="11906" w:h="16838"/>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embedRegular r:id="rId1" w:fontKey="{63BAAA97-D1B5-4944-963C-ACA1201CCB42}"/>
    <w:embedBold r:id="rId2" w:fontKey="{9D9F8A2F-41AB-4AD8-BA27-894A0460DD33}"/>
  </w:font>
  <w:font w:name="Times New Roman">
    <w:panose1 w:val="02020603050405020304"/>
    <w:charset w:val="A2"/>
    <w:family w:val="roman"/>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embedItalic r:id="rId3" w:fontKey="{01DAAA6B-B989-48E2-ABD9-741749EF82C8}"/>
  </w:font>
  <w:font w:name="Cambria">
    <w:panose1 w:val="02040503050406030204"/>
    <w:charset w:val="A2"/>
    <w:family w:val="roman"/>
    <w:pitch w:val="variable"/>
    <w:sig w:usb0="E00006FF" w:usb1="420024FF" w:usb2="02000000" w:usb3="00000000" w:csb0="0000019F" w:csb1="00000000"/>
    <w:embedRegular r:id="rId4" w:fontKey="{34AD35E3-528F-485A-96CF-30EB8DA2D0C6}"/>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3D0"/>
    <w:rsid w:val="00107E9B"/>
    <w:rsid w:val="001D0FA4"/>
    <w:rsid w:val="00217B18"/>
    <w:rsid w:val="002C6E5C"/>
    <w:rsid w:val="005A1190"/>
    <w:rsid w:val="008333B0"/>
    <w:rsid w:val="00937159"/>
    <w:rsid w:val="0094753B"/>
    <w:rsid w:val="009E5051"/>
    <w:rsid w:val="00AB260D"/>
    <w:rsid w:val="00B07BCD"/>
    <w:rsid w:val="00BF45C2"/>
    <w:rsid w:val="00E70F85"/>
    <w:rsid w:val="00F173D0"/>
    <w:rsid w:val="00F34B4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3D123"/>
  <w15:docId w15:val="{73FF1A14-F121-4072-AB10-0EB37D02E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260D"/>
  </w:style>
  <w:style w:type="paragraph" w:styleId="Balk1">
    <w:name w:val="heading 1"/>
    <w:basedOn w:val="Normal"/>
    <w:next w:val="Normal"/>
    <w:uiPriority w:val="9"/>
    <w:qFormat/>
    <w:pPr>
      <w:keepNext/>
      <w:keepLines/>
      <w:spacing w:before="480" w:after="120"/>
      <w:outlineLvl w:val="0"/>
    </w:pPr>
    <w:rPr>
      <w:b/>
      <w:bCs/>
      <w:sz w:val="48"/>
      <w:szCs w:val="48"/>
    </w:rPr>
  </w:style>
  <w:style w:type="paragraph" w:styleId="Balk2">
    <w:name w:val="heading 2"/>
    <w:basedOn w:val="Normal"/>
    <w:next w:val="Normal"/>
    <w:uiPriority w:val="9"/>
    <w:semiHidden/>
    <w:unhideWhenUsed/>
    <w:qFormat/>
    <w:pPr>
      <w:keepNext/>
      <w:keepLines/>
      <w:spacing w:before="360" w:after="80"/>
      <w:outlineLvl w:val="1"/>
    </w:pPr>
    <w:rPr>
      <w:b/>
      <w:bCs/>
      <w:sz w:val="36"/>
      <w:szCs w:val="36"/>
    </w:rPr>
  </w:style>
  <w:style w:type="paragraph" w:styleId="Balk3">
    <w:name w:val="heading 3"/>
    <w:basedOn w:val="Normal"/>
    <w:next w:val="Normal"/>
    <w:uiPriority w:val="9"/>
    <w:semiHidden/>
    <w:unhideWhenUsed/>
    <w:qFormat/>
    <w:pPr>
      <w:keepNext/>
      <w:keepLines/>
      <w:spacing w:before="280" w:after="80"/>
      <w:outlineLvl w:val="2"/>
    </w:pPr>
    <w:rPr>
      <w:b/>
      <w:bCs/>
      <w:sz w:val="28"/>
      <w:szCs w:val="28"/>
    </w:rPr>
  </w:style>
  <w:style w:type="paragraph" w:styleId="Balk4">
    <w:name w:val="heading 4"/>
    <w:basedOn w:val="Normal"/>
    <w:next w:val="Normal"/>
    <w:uiPriority w:val="9"/>
    <w:semiHidden/>
    <w:unhideWhenUsed/>
    <w:qFormat/>
    <w:pPr>
      <w:keepNext/>
      <w:keepLines/>
      <w:spacing w:before="240" w:after="40"/>
      <w:outlineLvl w:val="3"/>
    </w:pPr>
    <w:rPr>
      <w:b/>
      <w:bCs/>
      <w:sz w:val="24"/>
      <w:szCs w:val="24"/>
    </w:rPr>
  </w:style>
  <w:style w:type="paragraph" w:styleId="Balk5">
    <w:name w:val="heading 5"/>
    <w:basedOn w:val="Normal"/>
    <w:next w:val="Normal"/>
    <w:uiPriority w:val="9"/>
    <w:semiHidden/>
    <w:unhideWhenUsed/>
    <w:qFormat/>
    <w:pPr>
      <w:keepNext/>
      <w:keepLines/>
      <w:spacing w:before="220" w:after="40"/>
      <w:outlineLvl w:val="4"/>
    </w:pPr>
    <w:rPr>
      <w:b/>
      <w:bCs/>
    </w:rPr>
  </w:style>
  <w:style w:type="paragraph" w:styleId="Balk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uiPriority w:val="10"/>
    <w:qFormat/>
    <w:pPr>
      <w:keepNext/>
      <w:keepLines/>
      <w:spacing w:before="480" w:after="120"/>
    </w:pPr>
    <w:rPr>
      <w:b/>
      <w:bCs/>
      <w:sz w:val="72"/>
      <w:szCs w:val="72"/>
    </w:rPr>
  </w:style>
  <w:style w:type="paragraph" w:styleId="Altyaz">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TotalTime>
  <Pages>3</Pages>
  <Words>1162</Words>
  <Characters>6628</Characters>
  <Application>Microsoft Office Word</Application>
  <DocSecurity>0</DocSecurity>
  <Lines>55</Lines>
  <Paragraphs>15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9</cp:revision>
  <dcterms:created xsi:type="dcterms:W3CDTF">2026-09-02T11:54:00Z</dcterms:created>
  <dcterms:modified xsi:type="dcterms:W3CDTF">2026-09-02T13:26:00Z</dcterms:modified>
</cp:coreProperties>
</file>